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96BC4" w14:textId="140AE260" w:rsidR="00275752" w:rsidRPr="00F80C72" w:rsidRDefault="000C5970" w:rsidP="00F80C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E11AC">
        <w:rPr>
          <w:noProof/>
          <w:color w:val="0000CC"/>
        </w:rPr>
        <w:drawing>
          <wp:anchor distT="0" distB="0" distL="114300" distR="114300" simplePos="0" relativeHeight="251658240" behindDoc="0" locked="0" layoutInCell="1" allowOverlap="1" wp14:anchorId="00324562" wp14:editId="2F653BE1">
            <wp:simplePos x="0" y="0"/>
            <wp:positionH relativeFrom="margin">
              <wp:align>right</wp:align>
            </wp:positionH>
            <wp:positionV relativeFrom="paragraph">
              <wp:posOffset>895350</wp:posOffset>
            </wp:positionV>
            <wp:extent cx="6543675" cy="5391150"/>
            <wp:effectExtent l="0" t="0" r="9525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Мониторинг м</w:t>
      </w:r>
      <w:r w:rsidR="00F80C72" w:rsidRPr="00F80C72">
        <w:rPr>
          <w:rFonts w:ascii="Times New Roman" w:hAnsi="Times New Roman" w:cs="Times New Roman"/>
          <w:b/>
          <w:bCs/>
          <w:sz w:val="28"/>
          <w:szCs w:val="28"/>
        </w:rPr>
        <w:t>етодическо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F80C72" w:rsidRPr="00F80C72">
        <w:rPr>
          <w:rFonts w:ascii="Times New Roman" w:hAnsi="Times New Roman" w:cs="Times New Roman"/>
          <w:b/>
          <w:bCs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F80C72" w:rsidRPr="00F80C72">
        <w:rPr>
          <w:rFonts w:ascii="Times New Roman" w:hAnsi="Times New Roman" w:cs="Times New Roman"/>
          <w:b/>
          <w:bCs/>
          <w:sz w:val="28"/>
          <w:szCs w:val="28"/>
        </w:rPr>
        <w:t xml:space="preserve"> педагогов образовательных учреждений в подготовке к районным мероприятиям Режевского муниципального округа.</w:t>
      </w:r>
    </w:p>
    <w:p w14:paraId="08BCB31D" w14:textId="73155280" w:rsidR="003F307E" w:rsidRDefault="008E5430" w:rsidP="00C8480A">
      <w:pPr>
        <w:rPr>
          <w:sz w:val="32"/>
          <w:szCs w:val="32"/>
        </w:rPr>
      </w:pPr>
      <w:r>
        <w:br w:type="textWrapping" w:clear="all"/>
      </w:r>
    </w:p>
    <w:p w14:paraId="5DC8AD46" w14:textId="3B100852" w:rsidR="00E1653D" w:rsidRPr="00A67689" w:rsidRDefault="00E1653D">
      <w:pPr>
        <w:rPr>
          <w:sz w:val="32"/>
          <w:szCs w:val="32"/>
        </w:rPr>
      </w:pPr>
    </w:p>
    <w:sectPr w:rsidR="00E1653D" w:rsidRPr="00A67689" w:rsidSect="00B005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52"/>
    <w:rsid w:val="00074DA7"/>
    <w:rsid w:val="000C5970"/>
    <w:rsid w:val="000E11AC"/>
    <w:rsid w:val="00275752"/>
    <w:rsid w:val="003E4102"/>
    <w:rsid w:val="003F307E"/>
    <w:rsid w:val="005E5C0D"/>
    <w:rsid w:val="005F1BCA"/>
    <w:rsid w:val="00685113"/>
    <w:rsid w:val="008E5430"/>
    <w:rsid w:val="009E21AA"/>
    <w:rsid w:val="00A67689"/>
    <w:rsid w:val="00B00533"/>
    <w:rsid w:val="00C8480A"/>
    <w:rsid w:val="00CF2C22"/>
    <w:rsid w:val="00E1653D"/>
    <w:rsid w:val="00F8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5C58"/>
  <w15:chartTrackingRefBased/>
  <w15:docId w15:val="{B0535D1D-FD51-4211-8207-1FED6F96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участие педагогов в подготовке детей к районным мероприятиям</a:t>
            </a:r>
            <a: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социально-гуманитарной направленности</a:t>
            </a: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  <a:p>
            <a:pPr>
              <a:defRPr/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в рамках Марафона </a:t>
            </a:r>
          </a:p>
          <a:p>
            <a:pPr>
              <a:defRPr/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"Сотни идей для талантливых детей"</a:t>
            </a:r>
          </a:p>
        </c:rich>
      </c:tx>
      <c:layout>
        <c:manualLayout>
          <c:xMode val="edge"/>
          <c:yMode val="edge"/>
          <c:x val="0.1383636376929207"/>
          <c:y val="3.45199568500539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25400"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5021143190434533E-2"/>
          <c:y val="0.14718253968253969"/>
          <c:w val="0.8979418197725284"/>
          <c:h val="0.6699865641794775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Призеры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9E-4A1E-888C-44133D6DBF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19</c:v>
                </c:pt>
                <c:pt idx="1">
                  <c:v>23</c:v>
                </c:pt>
                <c:pt idx="2">
                  <c:v>31</c:v>
                </c:pt>
                <c:pt idx="3">
                  <c:v>26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AC-437F-A9EB-CF796D4266C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Участники</c:v>
                </c:pt>
              </c:strCache>
            </c:strRef>
          </c:tx>
          <c:spPr>
            <a:gradFill>
              <a:gsLst>
                <a:gs pos="100000">
                  <a:schemeClr val="accent4">
                    <a:alpha val="0"/>
                  </a:schemeClr>
                </a:gs>
                <a:gs pos="50000">
                  <a:schemeClr val="accent4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2">
                        <a:lumMod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30</c:v>
                </c:pt>
                <c:pt idx="1">
                  <c:v>41</c:v>
                </c:pt>
                <c:pt idx="2">
                  <c:v>48</c:v>
                </c:pt>
                <c:pt idx="3">
                  <c:v>40</c:v>
                </c:pt>
                <c:pt idx="4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AC-437F-A9EB-CF796D4266C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Педагоги</c:v>
                </c:pt>
              </c:strCache>
            </c:strRef>
          </c:tx>
          <c:spPr>
            <a:gradFill>
              <a:gsLst>
                <a:gs pos="100000">
                  <a:schemeClr val="accent6">
                    <a:alpha val="0"/>
                  </a:schemeClr>
                </a:gs>
                <a:gs pos="50000">
                  <a:schemeClr val="accent6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70AC-437F-A9EB-CF796D4266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8938608"/>
        <c:axId val="254979360"/>
        <c:axId val="372913872"/>
      </c:bar3DChart>
      <c:catAx>
        <c:axId val="24893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979360"/>
        <c:crosses val="autoZero"/>
        <c:auto val="1"/>
        <c:lblAlgn val="ctr"/>
        <c:lblOffset val="100"/>
        <c:noMultiLvlLbl val="0"/>
      </c:catAx>
      <c:valAx>
        <c:axId val="25497936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48938608"/>
        <c:crosses val="autoZero"/>
        <c:crossBetween val="between"/>
      </c:valAx>
      <c:serAx>
        <c:axId val="372913872"/>
        <c:scaling>
          <c:orientation val="minMax"/>
        </c:scaling>
        <c:delete val="1"/>
        <c:axPos val="b"/>
        <c:majorTickMark val="none"/>
        <c:minorTickMark val="none"/>
        <c:tickLblPos val="nextTo"/>
        <c:crossAx val="254979360"/>
        <c:crosses val="autoZero"/>
      </c:ser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21CBE-B37A-451F-B42D-EA307596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2026-07-22T04:39:00Z</cp:lastPrinted>
  <dcterms:created xsi:type="dcterms:W3CDTF">2026-04-16T08:21:00Z</dcterms:created>
  <dcterms:modified xsi:type="dcterms:W3CDTF">2026-09-11T09:28:00Z</dcterms:modified>
</cp:coreProperties>
</file>